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B9B5" w14:textId="77777777" w:rsidR="00A9100D" w:rsidRPr="00A9100D" w:rsidRDefault="00A9100D" w:rsidP="00A9100D">
      <w:pPr>
        <w:spacing w:after="0" w:line="240" w:lineRule="auto"/>
        <w:ind w:right="66"/>
        <w:jc w:val="center"/>
        <w:rPr>
          <w:rFonts w:ascii="Arial" w:eastAsia="Times New Roman" w:hAnsi="Arial" w:cs="Arial"/>
          <w:b/>
          <w:bCs/>
          <w:lang w:eastAsia="en-GB"/>
        </w:rPr>
      </w:pPr>
      <w:r w:rsidRPr="00A9100D">
        <w:rPr>
          <w:rFonts w:ascii="Arial" w:eastAsia="Times New Roman" w:hAnsi="Arial" w:cs="Arial"/>
          <w:b/>
          <w:bCs/>
          <w:smallCaps/>
          <w:color w:val="000000"/>
          <w:lang w:eastAsia="en-GB"/>
        </w:rPr>
        <w:t xml:space="preserve">NATIONAL BORDER </w:t>
      </w:r>
      <w:r w:rsidRPr="00A9100D">
        <w:rPr>
          <w:rFonts w:ascii="Arial" w:eastAsia="Times New Roman" w:hAnsi="Arial" w:cs="Arial"/>
          <w:b/>
          <w:bCs/>
          <w:color w:val="151512"/>
          <w:lang w:eastAsia="en-GB"/>
        </w:rPr>
        <w:t>COLLIE</w:t>
      </w:r>
      <w:r w:rsidRPr="00A9100D">
        <w:rPr>
          <w:rFonts w:ascii="Arial" w:eastAsia="Times New Roman" w:hAnsi="Arial" w:cs="Arial"/>
          <w:b/>
          <w:bCs/>
          <w:smallCaps/>
          <w:color w:val="000000"/>
          <w:lang w:eastAsia="en-GB"/>
        </w:rPr>
        <w:t xml:space="preserve"> COUNCIL (NBCC) HEALTH SUB-COMMITTEE</w:t>
      </w:r>
    </w:p>
    <w:p w14:paraId="0660327E" w14:textId="77777777" w:rsidR="00A9100D" w:rsidRPr="00A9100D" w:rsidRDefault="00A9100D" w:rsidP="00A9100D">
      <w:pPr>
        <w:spacing w:after="0" w:line="240" w:lineRule="auto"/>
        <w:rPr>
          <w:rFonts w:ascii="Arial" w:eastAsia="Times New Roman" w:hAnsi="Arial" w:cs="Arial"/>
          <w:lang w:eastAsia="en-GB"/>
        </w:rPr>
      </w:pPr>
    </w:p>
    <w:p w14:paraId="337DC82B" w14:textId="77777777" w:rsidR="00A9100D" w:rsidRPr="00A9100D" w:rsidRDefault="00A9100D" w:rsidP="00A9100D">
      <w:pPr>
        <w:spacing w:after="0" w:line="240" w:lineRule="auto"/>
        <w:ind w:right="66"/>
        <w:jc w:val="center"/>
        <w:rPr>
          <w:rFonts w:ascii="Arial" w:eastAsia="Times New Roman" w:hAnsi="Arial" w:cs="Arial"/>
          <w:b/>
          <w:bCs/>
          <w:smallCaps/>
          <w:color w:val="000000"/>
          <w:lang w:eastAsia="en-GB"/>
        </w:rPr>
      </w:pPr>
      <w:r w:rsidRPr="00A9100D">
        <w:rPr>
          <w:rFonts w:ascii="Arial" w:eastAsia="Times New Roman" w:hAnsi="Arial" w:cs="Arial"/>
          <w:b/>
          <w:bCs/>
          <w:smallCaps/>
          <w:color w:val="000000"/>
          <w:lang w:eastAsia="en-GB"/>
        </w:rPr>
        <w:t>CODE OF ETHICS</w:t>
      </w:r>
    </w:p>
    <w:p w14:paraId="7B74DC87" w14:textId="77777777" w:rsidR="00A9100D" w:rsidRPr="00A9100D" w:rsidRDefault="00A9100D" w:rsidP="00A9100D">
      <w:pPr>
        <w:spacing w:after="240" w:line="240" w:lineRule="auto"/>
        <w:rPr>
          <w:rFonts w:ascii="Arial" w:eastAsia="Times New Roman" w:hAnsi="Arial" w:cs="Arial"/>
          <w:lang w:eastAsia="en-GB"/>
        </w:rPr>
      </w:pPr>
    </w:p>
    <w:p w14:paraId="4D3D2F1D" w14:textId="77777777" w:rsidR="00A9100D" w:rsidRPr="00A9100D" w:rsidRDefault="00A9100D" w:rsidP="00A9100D">
      <w:pPr>
        <w:spacing w:after="0" w:line="240" w:lineRule="auto"/>
        <w:ind w:right="66"/>
        <w:rPr>
          <w:rFonts w:ascii="Arial" w:eastAsia="Times New Roman" w:hAnsi="Arial" w:cs="Arial"/>
          <w:lang w:eastAsia="en-GB"/>
        </w:rPr>
      </w:pPr>
      <w:r w:rsidRPr="00A9100D">
        <w:rPr>
          <w:rFonts w:ascii="Arial" w:eastAsia="Times New Roman" w:hAnsi="Arial" w:cs="Arial"/>
          <w:color w:val="151512"/>
          <w:lang w:eastAsia="en-GB"/>
        </w:rPr>
        <w:t>This Code of Ethics has been adopted by Member Clubs of the National Border Collie Council of Australia and is applicable to all club members.</w:t>
      </w:r>
    </w:p>
    <w:p w14:paraId="3F453FFB" w14:textId="29CA4759" w:rsidR="00A9100D" w:rsidRPr="00A9100D" w:rsidRDefault="00A9100D" w:rsidP="00A9100D">
      <w:pPr>
        <w:spacing w:after="0" w:line="240" w:lineRule="auto"/>
        <w:rPr>
          <w:rFonts w:ascii="Arial" w:eastAsia="Times New Roman" w:hAnsi="Arial" w:cs="Arial"/>
          <w:lang w:eastAsia="en-GB"/>
        </w:rPr>
      </w:pPr>
    </w:p>
    <w:p w14:paraId="5EB44EDB" w14:textId="77777777" w:rsidR="00A9100D" w:rsidRPr="00A9100D" w:rsidRDefault="00A9100D" w:rsidP="00A9100D">
      <w:pPr>
        <w:numPr>
          <w:ilvl w:val="0"/>
          <w:numId w:val="1"/>
        </w:numPr>
        <w:tabs>
          <w:tab w:val="clear" w:pos="720"/>
        </w:tabs>
        <w:spacing w:after="0" w:line="240" w:lineRule="auto"/>
        <w:ind w:left="426" w:hanging="426"/>
        <w:textAlignment w:val="baseline"/>
        <w:outlineLvl w:val="0"/>
        <w:rPr>
          <w:rFonts w:ascii="Arial" w:eastAsia="Times New Roman" w:hAnsi="Arial" w:cs="Arial"/>
          <w:b/>
          <w:bCs/>
          <w:color w:val="000000"/>
          <w:kern w:val="36"/>
          <w:lang w:eastAsia="en-GB"/>
        </w:rPr>
      </w:pPr>
      <w:r w:rsidRPr="00A9100D">
        <w:rPr>
          <w:rFonts w:ascii="Arial" w:eastAsia="Times New Roman" w:hAnsi="Arial" w:cs="Arial"/>
          <w:b/>
          <w:bCs/>
          <w:color w:val="151512"/>
          <w:kern w:val="36"/>
          <w:lang w:eastAsia="en-GB"/>
        </w:rPr>
        <w:t>Caring for my Border Collie – I will:</w:t>
      </w:r>
    </w:p>
    <w:p w14:paraId="46421D1F" w14:textId="3082B825" w:rsidR="00A9100D" w:rsidRPr="00A9100D" w:rsidRDefault="00A9100D" w:rsidP="00A9100D">
      <w:pPr>
        <w:spacing w:after="0" w:line="240" w:lineRule="auto"/>
        <w:rPr>
          <w:rFonts w:ascii="Arial" w:eastAsia="Times New Roman" w:hAnsi="Arial" w:cs="Arial"/>
          <w:lang w:eastAsia="en-GB"/>
        </w:rPr>
      </w:pPr>
    </w:p>
    <w:p w14:paraId="716407E0" w14:textId="69AFEFAD" w:rsidR="00A9100D" w:rsidRPr="00A9100D" w:rsidRDefault="00A9100D" w:rsidP="009B78FE">
      <w:pPr>
        <w:pStyle w:val="ListParagraph"/>
        <w:numPr>
          <w:ilvl w:val="1"/>
          <w:numId w:val="10"/>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Maintain my dogs in good health and in the best possible care and conditions.</w:t>
      </w:r>
    </w:p>
    <w:p w14:paraId="258EFF82" w14:textId="77777777" w:rsidR="00A9100D" w:rsidRPr="00A9100D" w:rsidRDefault="00A9100D" w:rsidP="009B78FE">
      <w:pPr>
        <w:pStyle w:val="ListParagraph"/>
        <w:numPr>
          <w:ilvl w:val="1"/>
          <w:numId w:val="10"/>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Keep only the number of dogs that I can properly care for, taking into consideration State legislation and local Council regulations.</w:t>
      </w:r>
    </w:p>
    <w:p w14:paraId="79ECDDB0" w14:textId="77777777" w:rsidR="00A9100D" w:rsidRPr="00A9100D" w:rsidRDefault="00A9100D" w:rsidP="009B78FE">
      <w:pPr>
        <w:pStyle w:val="ListParagraph"/>
        <w:numPr>
          <w:ilvl w:val="1"/>
          <w:numId w:val="10"/>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Ensure that my dogs are always under effective control even when I am away from home.</w:t>
      </w:r>
    </w:p>
    <w:p w14:paraId="0F01A360" w14:textId="77777777" w:rsidR="00A9100D" w:rsidRPr="00A9100D" w:rsidRDefault="00A9100D" w:rsidP="00A9100D">
      <w:pPr>
        <w:pStyle w:val="ListParagraph"/>
        <w:numPr>
          <w:ilvl w:val="1"/>
          <w:numId w:val="10"/>
        </w:numPr>
        <w:spacing w:after="0" w:line="240" w:lineRule="auto"/>
        <w:ind w:left="993" w:hanging="567"/>
        <w:textAlignment w:val="baseline"/>
        <w:rPr>
          <w:rFonts w:ascii="Arial" w:eastAsia="Times New Roman" w:hAnsi="Arial" w:cs="Arial"/>
          <w:color w:val="000000"/>
          <w:lang w:eastAsia="en-GB"/>
        </w:rPr>
      </w:pPr>
      <w:r w:rsidRPr="00A9100D">
        <w:rPr>
          <w:rFonts w:ascii="Arial" w:eastAsia="Times New Roman" w:hAnsi="Arial" w:cs="Arial"/>
          <w:color w:val="151512"/>
          <w:lang w:eastAsia="en-GB"/>
        </w:rPr>
        <w:t xml:space="preserve">Love and care for my dogs for </w:t>
      </w:r>
      <w:proofErr w:type="gramStart"/>
      <w:r w:rsidRPr="00A9100D">
        <w:rPr>
          <w:rFonts w:ascii="Arial" w:eastAsia="Times New Roman" w:hAnsi="Arial" w:cs="Arial"/>
          <w:color w:val="151512"/>
          <w:lang w:eastAsia="en-GB"/>
        </w:rPr>
        <w:t>all of</w:t>
      </w:r>
      <w:proofErr w:type="gramEnd"/>
      <w:r w:rsidRPr="00A9100D">
        <w:rPr>
          <w:rFonts w:ascii="Arial" w:eastAsia="Times New Roman" w:hAnsi="Arial" w:cs="Arial"/>
          <w:color w:val="151512"/>
          <w:lang w:eastAsia="en-GB"/>
        </w:rPr>
        <w:t xml:space="preserve"> their life, and accept that dogs, like people, grow old and may need special care and attention. </w:t>
      </w:r>
    </w:p>
    <w:p w14:paraId="4CE545DC" w14:textId="0BE87156" w:rsidR="00A9100D" w:rsidRPr="00A9100D" w:rsidRDefault="00A9100D" w:rsidP="00A9100D">
      <w:pPr>
        <w:spacing w:after="0" w:line="240" w:lineRule="auto"/>
        <w:rPr>
          <w:rFonts w:ascii="Arial" w:eastAsia="Times New Roman" w:hAnsi="Arial" w:cs="Arial"/>
          <w:lang w:eastAsia="en-GB"/>
        </w:rPr>
      </w:pPr>
    </w:p>
    <w:p w14:paraId="12B5D44E" w14:textId="77777777" w:rsidR="00A9100D" w:rsidRPr="00A9100D" w:rsidRDefault="00A9100D" w:rsidP="00A9100D">
      <w:pPr>
        <w:numPr>
          <w:ilvl w:val="0"/>
          <w:numId w:val="1"/>
        </w:numPr>
        <w:tabs>
          <w:tab w:val="clear" w:pos="720"/>
        </w:tabs>
        <w:spacing w:after="0" w:line="240" w:lineRule="auto"/>
        <w:ind w:left="426" w:hanging="426"/>
        <w:textAlignment w:val="baseline"/>
        <w:outlineLvl w:val="0"/>
        <w:rPr>
          <w:rFonts w:ascii="Arial" w:eastAsia="Times New Roman" w:hAnsi="Arial" w:cs="Arial"/>
          <w:b/>
          <w:bCs/>
          <w:color w:val="151512"/>
          <w:kern w:val="36"/>
          <w:lang w:eastAsia="en-GB"/>
        </w:rPr>
      </w:pPr>
      <w:r w:rsidRPr="00A9100D">
        <w:rPr>
          <w:rFonts w:ascii="Arial" w:eastAsia="Times New Roman" w:hAnsi="Arial" w:cs="Arial"/>
          <w:b/>
          <w:bCs/>
          <w:color w:val="151512"/>
          <w:kern w:val="36"/>
          <w:lang w:eastAsia="en-GB"/>
        </w:rPr>
        <w:t>Breeding my Border Collie – I will:</w:t>
      </w:r>
    </w:p>
    <w:p w14:paraId="649E5D78" w14:textId="0457A6CE" w:rsidR="00A9100D" w:rsidRPr="00A9100D" w:rsidRDefault="00A9100D" w:rsidP="00A9100D">
      <w:pPr>
        <w:spacing w:after="0" w:line="240" w:lineRule="auto"/>
        <w:rPr>
          <w:rFonts w:ascii="Arial" w:eastAsia="Times New Roman" w:hAnsi="Arial" w:cs="Arial"/>
          <w:lang w:eastAsia="en-GB"/>
        </w:rPr>
      </w:pPr>
    </w:p>
    <w:p w14:paraId="2A74BA15" w14:textId="77777777" w:rsidR="00A9100D" w:rsidRPr="00A9100D" w:rsidRDefault="00A9100D" w:rsidP="009B78FE">
      <w:pPr>
        <w:pStyle w:val="ListParagraph"/>
        <w:numPr>
          <w:ilvl w:val="1"/>
          <w:numId w:val="13"/>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Breed only for the purpose of maintaining or improving the health, temperament, general working ability and standard of the Border Collie.</w:t>
      </w:r>
    </w:p>
    <w:p w14:paraId="5B138A46" w14:textId="1877E8E2" w:rsidR="00A9100D" w:rsidRPr="00E811E2" w:rsidRDefault="00A9100D" w:rsidP="00E811E2">
      <w:pPr>
        <w:pStyle w:val="ListParagraph"/>
        <w:numPr>
          <w:ilvl w:val="1"/>
          <w:numId w:val="13"/>
        </w:numPr>
        <w:spacing w:after="0" w:line="240" w:lineRule="auto"/>
        <w:ind w:left="993" w:hanging="567"/>
        <w:textAlignment w:val="baseline"/>
        <w:rPr>
          <w:rFonts w:ascii="Arial" w:eastAsia="Times New Roman" w:hAnsi="Arial" w:cs="Arial"/>
          <w:color w:val="000000"/>
          <w:lang w:eastAsia="en-GB"/>
        </w:rPr>
      </w:pPr>
      <w:r w:rsidRPr="00A9100D">
        <w:rPr>
          <w:rFonts w:ascii="Arial" w:eastAsia="Times New Roman" w:hAnsi="Arial" w:cs="Arial"/>
          <w:color w:val="151512"/>
          <w:lang w:eastAsia="en-GB"/>
        </w:rPr>
        <w:t>Breed my dog/</w:t>
      </w:r>
      <w:proofErr w:type="gramStart"/>
      <w:r w:rsidRPr="00A9100D">
        <w:rPr>
          <w:rFonts w:ascii="Arial" w:eastAsia="Times New Roman" w:hAnsi="Arial" w:cs="Arial"/>
          <w:color w:val="151512"/>
          <w:lang w:eastAsia="en-GB"/>
        </w:rPr>
        <w:t>bitch</w:t>
      </w:r>
      <w:proofErr w:type="gramEnd"/>
      <w:r w:rsidRPr="00A9100D">
        <w:rPr>
          <w:rFonts w:ascii="Arial" w:eastAsia="Times New Roman" w:hAnsi="Arial" w:cs="Arial"/>
          <w:color w:val="151512"/>
          <w:lang w:eastAsia="en-GB"/>
        </w:rPr>
        <w:t xml:space="preserve"> only when mature. </w:t>
      </w:r>
      <w:r w:rsidRPr="00A9100D">
        <w:rPr>
          <w:rFonts w:ascii="Arial" w:eastAsia="Times New Roman" w:hAnsi="Arial" w:cs="Arial"/>
          <w:color w:val="151512"/>
          <w:lang w:eastAsia="en-GB"/>
        </w:rPr>
        <w:br/>
        <w:t xml:space="preserve">As determined by my Dogs Australia State Body and State or Local Government Legislation, I will not allow a </w:t>
      </w:r>
      <w:proofErr w:type="gramStart"/>
      <w:r w:rsidRPr="00A9100D">
        <w:rPr>
          <w:rFonts w:ascii="Arial" w:eastAsia="Times New Roman" w:hAnsi="Arial" w:cs="Arial"/>
          <w:color w:val="151512"/>
          <w:lang w:eastAsia="en-GB"/>
        </w:rPr>
        <w:t>bitch</w:t>
      </w:r>
      <w:proofErr w:type="gramEnd"/>
      <w:r w:rsidRPr="00A9100D">
        <w:rPr>
          <w:rFonts w:ascii="Arial" w:eastAsia="Times New Roman" w:hAnsi="Arial" w:cs="Arial"/>
          <w:color w:val="151512"/>
          <w:lang w:eastAsia="en-GB"/>
        </w:rPr>
        <w:t xml:space="preserve"> to:</w:t>
      </w:r>
    </w:p>
    <w:p w14:paraId="4B2DDD19" w14:textId="77777777" w:rsidR="00E811E2" w:rsidRPr="00A9100D" w:rsidRDefault="00E811E2" w:rsidP="00E811E2">
      <w:pPr>
        <w:pStyle w:val="ListParagraph"/>
        <w:spacing w:after="0" w:line="240" w:lineRule="auto"/>
        <w:ind w:left="993"/>
        <w:textAlignment w:val="baseline"/>
        <w:rPr>
          <w:rFonts w:ascii="Arial" w:eastAsia="Times New Roman" w:hAnsi="Arial" w:cs="Arial"/>
          <w:color w:val="000000"/>
          <w:lang w:eastAsia="en-GB"/>
        </w:rPr>
      </w:pPr>
    </w:p>
    <w:p w14:paraId="17AC86AF" w14:textId="1C635FA5" w:rsidR="00A9100D" w:rsidRPr="00E811E2" w:rsidRDefault="00E811E2" w:rsidP="00E811E2">
      <w:pPr>
        <w:spacing w:after="0" w:line="240" w:lineRule="auto"/>
        <w:ind w:left="1843" w:hanging="850"/>
        <w:jc w:val="both"/>
        <w:textAlignment w:val="baseline"/>
        <w:rPr>
          <w:rFonts w:ascii="Arial" w:eastAsia="Times New Roman" w:hAnsi="Arial" w:cs="Arial"/>
          <w:color w:val="151512"/>
          <w:lang w:eastAsia="en-GB"/>
        </w:rPr>
      </w:pPr>
      <w:r>
        <w:rPr>
          <w:rFonts w:ascii="Arial" w:eastAsia="Times New Roman" w:hAnsi="Arial" w:cs="Arial"/>
          <w:color w:val="151512"/>
          <w:lang w:eastAsia="en-GB"/>
        </w:rPr>
        <w:t>2.2.1</w:t>
      </w:r>
      <w:r>
        <w:rPr>
          <w:rFonts w:ascii="Arial" w:eastAsia="Times New Roman" w:hAnsi="Arial" w:cs="Arial"/>
          <w:color w:val="151512"/>
          <w:lang w:eastAsia="en-GB"/>
        </w:rPr>
        <w:tab/>
      </w:r>
      <w:r w:rsidR="00A9100D" w:rsidRPr="00E811E2">
        <w:rPr>
          <w:rFonts w:ascii="Arial" w:eastAsia="Times New Roman" w:hAnsi="Arial" w:cs="Arial"/>
          <w:color w:val="151512"/>
          <w:lang w:eastAsia="en-GB"/>
        </w:rPr>
        <w:t>mate before the minimum permitted age,</w:t>
      </w:r>
    </w:p>
    <w:p w14:paraId="50B7A697" w14:textId="1A687B5F" w:rsidR="00A9100D" w:rsidRPr="00E811E2" w:rsidRDefault="00E811E2" w:rsidP="00E811E2">
      <w:pPr>
        <w:spacing w:after="0" w:line="240" w:lineRule="auto"/>
        <w:ind w:left="1843" w:hanging="850"/>
        <w:jc w:val="both"/>
        <w:textAlignment w:val="baseline"/>
        <w:rPr>
          <w:rFonts w:ascii="Arial" w:eastAsia="Times New Roman" w:hAnsi="Arial" w:cs="Arial"/>
          <w:color w:val="151512"/>
          <w:lang w:eastAsia="en-GB"/>
        </w:rPr>
      </w:pPr>
      <w:r>
        <w:rPr>
          <w:rFonts w:ascii="Arial" w:eastAsia="Times New Roman" w:hAnsi="Arial" w:cs="Arial"/>
          <w:color w:val="151512"/>
          <w:lang w:eastAsia="en-GB"/>
        </w:rPr>
        <w:t>2.2.2</w:t>
      </w:r>
      <w:r>
        <w:rPr>
          <w:rFonts w:ascii="Arial" w:eastAsia="Times New Roman" w:hAnsi="Arial" w:cs="Arial"/>
          <w:color w:val="151512"/>
          <w:lang w:eastAsia="en-GB"/>
        </w:rPr>
        <w:tab/>
      </w:r>
      <w:r w:rsidR="00A9100D" w:rsidRPr="00E811E2">
        <w:rPr>
          <w:rFonts w:ascii="Arial" w:eastAsia="Times New Roman" w:hAnsi="Arial" w:cs="Arial"/>
          <w:color w:val="151512"/>
          <w:lang w:eastAsia="en-GB"/>
        </w:rPr>
        <w:t xml:space="preserve">whelp more than twice within the allowable </w:t>
      </w:r>
      <w:proofErr w:type="gramStart"/>
      <w:r w:rsidR="00A9100D" w:rsidRPr="00E811E2">
        <w:rPr>
          <w:rFonts w:ascii="Arial" w:eastAsia="Times New Roman" w:hAnsi="Arial" w:cs="Arial"/>
          <w:color w:val="151512"/>
          <w:lang w:eastAsia="en-GB"/>
        </w:rPr>
        <w:t>time period</w:t>
      </w:r>
      <w:proofErr w:type="gramEnd"/>
      <w:r w:rsidR="00A9100D" w:rsidRPr="00E811E2">
        <w:rPr>
          <w:rFonts w:ascii="Arial" w:eastAsia="Times New Roman" w:hAnsi="Arial" w:cs="Arial"/>
          <w:color w:val="151512"/>
          <w:lang w:eastAsia="en-GB"/>
        </w:rPr>
        <w:t>,</w:t>
      </w:r>
    </w:p>
    <w:p w14:paraId="307EBF7B" w14:textId="48CE6855" w:rsidR="00A9100D" w:rsidRPr="00E811E2" w:rsidRDefault="00E811E2" w:rsidP="00E811E2">
      <w:pPr>
        <w:spacing w:after="0" w:line="240" w:lineRule="auto"/>
        <w:ind w:left="1843" w:hanging="850"/>
        <w:jc w:val="both"/>
        <w:textAlignment w:val="baseline"/>
        <w:rPr>
          <w:rFonts w:ascii="Arial" w:eastAsia="Times New Roman" w:hAnsi="Arial" w:cs="Arial"/>
          <w:color w:val="151512"/>
          <w:lang w:eastAsia="en-GB"/>
        </w:rPr>
      </w:pPr>
      <w:r>
        <w:rPr>
          <w:rFonts w:ascii="Arial" w:eastAsia="Times New Roman" w:hAnsi="Arial" w:cs="Arial"/>
          <w:color w:val="151512"/>
          <w:lang w:eastAsia="en-GB"/>
        </w:rPr>
        <w:t>2.2.3</w:t>
      </w:r>
      <w:r>
        <w:rPr>
          <w:rFonts w:ascii="Arial" w:eastAsia="Times New Roman" w:hAnsi="Arial" w:cs="Arial"/>
          <w:color w:val="151512"/>
          <w:lang w:eastAsia="en-GB"/>
        </w:rPr>
        <w:tab/>
      </w:r>
      <w:r w:rsidR="00A9100D" w:rsidRPr="00E811E2">
        <w:rPr>
          <w:rFonts w:ascii="Arial" w:eastAsia="Times New Roman" w:hAnsi="Arial" w:cs="Arial"/>
          <w:color w:val="151512"/>
          <w:lang w:eastAsia="en-GB"/>
        </w:rPr>
        <w:t xml:space="preserve">breed a </w:t>
      </w:r>
      <w:proofErr w:type="gramStart"/>
      <w:r w:rsidR="00A9100D" w:rsidRPr="00E811E2">
        <w:rPr>
          <w:rFonts w:ascii="Arial" w:eastAsia="Times New Roman" w:hAnsi="Arial" w:cs="Arial"/>
          <w:color w:val="151512"/>
          <w:lang w:eastAsia="en-GB"/>
        </w:rPr>
        <w:t>bitch</w:t>
      </w:r>
      <w:proofErr w:type="gramEnd"/>
      <w:r w:rsidR="00A9100D" w:rsidRPr="00E811E2">
        <w:rPr>
          <w:rFonts w:ascii="Arial" w:eastAsia="Times New Roman" w:hAnsi="Arial" w:cs="Arial"/>
          <w:color w:val="151512"/>
          <w:lang w:eastAsia="en-GB"/>
        </w:rPr>
        <w:t xml:space="preserve"> over the maximum permitted age without a veterinary certificate,</w:t>
      </w:r>
    </w:p>
    <w:p w14:paraId="0984963F" w14:textId="5D9487E7" w:rsidR="00A9100D" w:rsidRPr="00E811E2" w:rsidRDefault="00E811E2" w:rsidP="00E811E2">
      <w:pPr>
        <w:spacing w:after="0" w:line="240" w:lineRule="auto"/>
        <w:ind w:left="1843" w:hanging="850"/>
        <w:jc w:val="both"/>
        <w:textAlignment w:val="baseline"/>
        <w:rPr>
          <w:rFonts w:ascii="Arial" w:eastAsia="Times New Roman" w:hAnsi="Arial" w:cs="Arial"/>
          <w:color w:val="151512"/>
          <w:lang w:eastAsia="en-GB"/>
        </w:rPr>
      </w:pPr>
      <w:r>
        <w:rPr>
          <w:rFonts w:ascii="Arial" w:eastAsia="Times New Roman" w:hAnsi="Arial" w:cs="Arial"/>
          <w:color w:val="151512"/>
          <w:lang w:eastAsia="en-GB"/>
        </w:rPr>
        <w:t>2.2.4</w:t>
      </w:r>
      <w:r>
        <w:rPr>
          <w:rFonts w:ascii="Arial" w:eastAsia="Times New Roman" w:hAnsi="Arial" w:cs="Arial"/>
          <w:color w:val="151512"/>
          <w:lang w:eastAsia="en-GB"/>
        </w:rPr>
        <w:tab/>
      </w:r>
      <w:r w:rsidR="00A9100D" w:rsidRPr="00E811E2">
        <w:rPr>
          <w:rFonts w:ascii="Arial" w:eastAsia="Times New Roman" w:hAnsi="Arial" w:cs="Arial"/>
          <w:color w:val="151512"/>
          <w:lang w:eastAsia="en-GB"/>
        </w:rPr>
        <w:t>whelp more than the maximum number of litters in her lifetime. </w:t>
      </w:r>
    </w:p>
    <w:p w14:paraId="2ED016F1" w14:textId="77777777" w:rsidR="00E811E2" w:rsidRPr="00A9100D" w:rsidRDefault="00E811E2" w:rsidP="00E811E2">
      <w:pPr>
        <w:spacing w:after="0" w:line="240" w:lineRule="auto"/>
        <w:ind w:left="2160"/>
        <w:jc w:val="both"/>
        <w:textAlignment w:val="baseline"/>
        <w:rPr>
          <w:rFonts w:ascii="Arial" w:eastAsia="Times New Roman" w:hAnsi="Arial" w:cs="Arial"/>
          <w:color w:val="151512"/>
          <w:lang w:eastAsia="en-GB"/>
        </w:rPr>
      </w:pPr>
    </w:p>
    <w:p w14:paraId="3E84AA15" w14:textId="77777777" w:rsidR="00A9100D" w:rsidRPr="00A9100D" w:rsidRDefault="00A9100D" w:rsidP="009B78FE">
      <w:pPr>
        <w:pStyle w:val="ListParagraph"/>
        <w:numPr>
          <w:ilvl w:val="1"/>
          <w:numId w:val="13"/>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Hip &amp; elbow score all my breeding stock prior to breeding from them.</w:t>
      </w:r>
    </w:p>
    <w:p w14:paraId="027DAE24" w14:textId="77777777" w:rsidR="00A9100D" w:rsidRPr="00A9100D" w:rsidRDefault="00A9100D" w:rsidP="009B78FE">
      <w:pPr>
        <w:pStyle w:val="ListParagraph"/>
        <w:numPr>
          <w:ilvl w:val="1"/>
          <w:numId w:val="13"/>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Breed only from dogs that have been DNA tested for all relevant genetic diseases for which a DNA test is currently available, and do not accept clear by parentage for breeding dogs unless a certificate has been provided by a laboratory.</w:t>
      </w:r>
    </w:p>
    <w:p w14:paraId="2A8E4BA2" w14:textId="77777777" w:rsidR="00A9100D" w:rsidRPr="00A9100D" w:rsidRDefault="00A9100D" w:rsidP="009B78FE">
      <w:pPr>
        <w:pStyle w:val="ListParagraph"/>
        <w:numPr>
          <w:ilvl w:val="1"/>
          <w:numId w:val="13"/>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Only ever breed litters which have at least one parent DNA normal/clear for each disease with an available genetic test. Carrier dogs, or dogs Affected/At risk with/for non-fatal diseases should not be precluded from breeding programs, provided the chosen mate is clear of that condition. </w:t>
      </w:r>
    </w:p>
    <w:p w14:paraId="2FF8544E" w14:textId="77777777" w:rsidR="00A9100D" w:rsidRPr="00A9100D" w:rsidRDefault="00A9100D" w:rsidP="009B78FE">
      <w:pPr>
        <w:pStyle w:val="ListParagraph"/>
        <w:numPr>
          <w:ilvl w:val="1"/>
          <w:numId w:val="13"/>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Register all Border Collie puppies bred with the appropriate Dogs Australia State Body.</w:t>
      </w:r>
    </w:p>
    <w:p w14:paraId="64C705A2" w14:textId="77777777" w:rsidR="00A9100D" w:rsidRPr="00A9100D" w:rsidRDefault="00A9100D" w:rsidP="00E811E2">
      <w:pPr>
        <w:pStyle w:val="ListParagraph"/>
        <w:numPr>
          <w:ilvl w:val="1"/>
          <w:numId w:val="13"/>
        </w:numPr>
        <w:spacing w:after="0" w:line="240" w:lineRule="auto"/>
        <w:ind w:left="993" w:hanging="567"/>
        <w:textAlignment w:val="baseline"/>
        <w:rPr>
          <w:rFonts w:ascii="Arial" w:eastAsia="Times New Roman" w:hAnsi="Arial" w:cs="Arial"/>
          <w:color w:val="000000"/>
          <w:lang w:eastAsia="en-GB"/>
        </w:rPr>
      </w:pPr>
      <w:r w:rsidRPr="00A9100D">
        <w:rPr>
          <w:rFonts w:ascii="Arial" w:eastAsia="Times New Roman" w:hAnsi="Arial" w:cs="Arial"/>
          <w:color w:val="151512"/>
          <w:lang w:eastAsia="en-GB"/>
        </w:rPr>
        <w:t>Abide by all Dogs Australia State Body Code of Ethics not mentioned above.</w:t>
      </w:r>
    </w:p>
    <w:p w14:paraId="422FF4C3" w14:textId="77777777" w:rsidR="00A9100D" w:rsidRPr="00A9100D" w:rsidRDefault="00A9100D" w:rsidP="00A9100D">
      <w:pPr>
        <w:spacing w:after="0" w:line="240" w:lineRule="auto"/>
        <w:rPr>
          <w:rFonts w:ascii="Arial" w:eastAsia="Times New Roman" w:hAnsi="Arial" w:cs="Arial"/>
          <w:lang w:eastAsia="en-GB"/>
        </w:rPr>
      </w:pPr>
      <w:r w:rsidRPr="00A9100D">
        <w:rPr>
          <w:rFonts w:ascii="Arial" w:eastAsia="Times New Roman" w:hAnsi="Arial" w:cs="Arial"/>
          <w:lang w:eastAsia="en-GB"/>
        </w:rPr>
        <w:br/>
      </w:r>
    </w:p>
    <w:p w14:paraId="0E5C8321" w14:textId="77777777" w:rsidR="009B78FE" w:rsidRDefault="009B78FE">
      <w:pPr>
        <w:rPr>
          <w:rFonts w:ascii="Arial" w:eastAsia="Times New Roman" w:hAnsi="Arial" w:cs="Arial"/>
          <w:b/>
          <w:bCs/>
          <w:color w:val="151512"/>
          <w:kern w:val="36"/>
          <w:lang w:eastAsia="en-GB"/>
        </w:rPr>
      </w:pPr>
      <w:r>
        <w:rPr>
          <w:rFonts w:ascii="Arial" w:eastAsia="Times New Roman" w:hAnsi="Arial" w:cs="Arial"/>
          <w:b/>
          <w:bCs/>
          <w:color w:val="151512"/>
          <w:kern w:val="36"/>
          <w:lang w:eastAsia="en-GB"/>
        </w:rPr>
        <w:br w:type="page"/>
      </w:r>
    </w:p>
    <w:p w14:paraId="44CDBFAC" w14:textId="23A1B9AA" w:rsidR="00A9100D" w:rsidRPr="00A9100D" w:rsidRDefault="00A9100D" w:rsidP="00A9100D">
      <w:pPr>
        <w:numPr>
          <w:ilvl w:val="0"/>
          <w:numId w:val="1"/>
        </w:numPr>
        <w:tabs>
          <w:tab w:val="clear" w:pos="720"/>
        </w:tabs>
        <w:spacing w:after="0" w:line="240" w:lineRule="auto"/>
        <w:ind w:left="426" w:hanging="426"/>
        <w:textAlignment w:val="baseline"/>
        <w:outlineLvl w:val="0"/>
        <w:rPr>
          <w:rFonts w:ascii="Arial" w:eastAsia="Times New Roman" w:hAnsi="Arial" w:cs="Arial"/>
          <w:b/>
          <w:bCs/>
          <w:color w:val="151512"/>
          <w:kern w:val="36"/>
          <w:lang w:eastAsia="en-GB"/>
        </w:rPr>
      </w:pPr>
      <w:r w:rsidRPr="00A9100D">
        <w:rPr>
          <w:rFonts w:ascii="Arial" w:eastAsia="Times New Roman" w:hAnsi="Arial" w:cs="Arial"/>
          <w:b/>
          <w:bCs/>
          <w:color w:val="151512"/>
          <w:kern w:val="36"/>
          <w:lang w:eastAsia="en-GB"/>
        </w:rPr>
        <w:lastRenderedPageBreak/>
        <w:t>Selling my Border Collie Puppies – I will:</w:t>
      </w:r>
    </w:p>
    <w:p w14:paraId="243EF35E" w14:textId="28DF6953" w:rsidR="00A9100D" w:rsidRPr="00A9100D" w:rsidRDefault="00A9100D" w:rsidP="00A9100D">
      <w:pPr>
        <w:spacing w:after="0" w:line="240" w:lineRule="auto"/>
        <w:rPr>
          <w:rFonts w:ascii="Arial" w:eastAsia="Times New Roman" w:hAnsi="Arial" w:cs="Arial"/>
          <w:lang w:eastAsia="en-GB"/>
        </w:rPr>
      </w:pPr>
    </w:p>
    <w:p w14:paraId="1E0B145F"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Sell or otherwise transfer a puppy no sooner than seven (7) days after its first vaccination and no younger than eight (8) weeks of age.</w:t>
      </w:r>
    </w:p>
    <w:p w14:paraId="2A195555"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Microchip all puppies bred by me as is required by state law.</w:t>
      </w:r>
    </w:p>
    <w:p w14:paraId="28EB6909"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Sell only puppies and adult dogs which to the best of my knowledge are of sound health and have an appropriate temperament for their intended purpose.</w:t>
      </w:r>
    </w:p>
    <w:p w14:paraId="6A2938DC"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Not misrepresent the characteristics of the Border Collie nor the performance of my dogs.</w:t>
      </w:r>
    </w:p>
    <w:p w14:paraId="4A7751C6"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Provide puppy buyers with evidence of genetic testing results, hip and elbow scoring results, and the latest eye certificates (where appropriate) of the sire and dam prior to the sale of the puppy.</w:t>
      </w:r>
    </w:p>
    <w:p w14:paraId="5E88EA73"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Ensure that people acquiring puppies clearly understand their responsibility for the care and welfare of the puppies and that they have the time and facilities to meet these requirements. </w:t>
      </w:r>
    </w:p>
    <w:p w14:paraId="45972F98"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Provide an information package to purchasers of puppies. The package will contain details of dietary, worming, and immunisation requirements, responsible dog ownership, and an Application for Membership of the member Border Collie Club (if applicable) with a copy of this Code of Ethics. </w:t>
      </w:r>
    </w:p>
    <w:p w14:paraId="5409B0AF" w14:textId="77777777" w:rsidR="00A9100D" w:rsidRPr="00A9100D" w:rsidRDefault="00A9100D" w:rsidP="009B78FE">
      <w:pPr>
        <w:pStyle w:val="ListParagraph"/>
        <w:numPr>
          <w:ilvl w:val="1"/>
          <w:numId w:val="12"/>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Not allow a puppy to be a prize in a contest, raffle, or auction, nor sell a puppy to a dealer, pet shop, or any person who I have reason to believe will not properly care for the puppy.</w:t>
      </w:r>
    </w:p>
    <w:p w14:paraId="12CC1AF2" w14:textId="77777777" w:rsidR="00A9100D" w:rsidRPr="00A9100D" w:rsidRDefault="00A9100D" w:rsidP="00E811E2">
      <w:pPr>
        <w:pStyle w:val="ListParagraph"/>
        <w:numPr>
          <w:ilvl w:val="1"/>
          <w:numId w:val="12"/>
        </w:numPr>
        <w:spacing w:after="0" w:line="240" w:lineRule="auto"/>
        <w:ind w:left="993" w:hanging="567"/>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Provide all reasonable assistance to take a puppy back or assist in rehoming if needed.</w:t>
      </w:r>
    </w:p>
    <w:p w14:paraId="3B326292" w14:textId="77777777" w:rsidR="00A9100D" w:rsidRPr="00A9100D" w:rsidRDefault="00A9100D" w:rsidP="00A9100D">
      <w:pPr>
        <w:spacing w:after="0" w:line="240" w:lineRule="auto"/>
        <w:rPr>
          <w:rFonts w:ascii="Arial" w:eastAsia="Times New Roman" w:hAnsi="Arial" w:cs="Arial"/>
          <w:lang w:eastAsia="en-GB"/>
        </w:rPr>
      </w:pPr>
      <w:r w:rsidRPr="00A9100D">
        <w:rPr>
          <w:rFonts w:ascii="Arial" w:eastAsia="Times New Roman" w:hAnsi="Arial" w:cs="Arial"/>
          <w:lang w:eastAsia="en-GB"/>
        </w:rPr>
        <w:br/>
      </w:r>
    </w:p>
    <w:p w14:paraId="16FC5EC5" w14:textId="77777777" w:rsidR="00A9100D" w:rsidRPr="00A9100D" w:rsidRDefault="00A9100D" w:rsidP="00A9100D">
      <w:pPr>
        <w:numPr>
          <w:ilvl w:val="0"/>
          <w:numId w:val="1"/>
        </w:numPr>
        <w:tabs>
          <w:tab w:val="clear" w:pos="720"/>
        </w:tabs>
        <w:spacing w:after="0" w:line="240" w:lineRule="auto"/>
        <w:ind w:left="426" w:hanging="426"/>
        <w:textAlignment w:val="baseline"/>
        <w:outlineLvl w:val="0"/>
        <w:rPr>
          <w:rFonts w:ascii="Arial" w:eastAsia="Times New Roman" w:hAnsi="Arial" w:cs="Arial"/>
          <w:b/>
          <w:bCs/>
          <w:color w:val="151512"/>
          <w:kern w:val="36"/>
          <w:lang w:eastAsia="en-GB"/>
        </w:rPr>
      </w:pPr>
      <w:r w:rsidRPr="00A9100D">
        <w:rPr>
          <w:rFonts w:ascii="Arial" w:eastAsia="Times New Roman" w:hAnsi="Arial" w:cs="Arial"/>
          <w:b/>
          <w:bCs/>
          <w:color w:val="151512"/>
          <w:kern w:val="36"/>
          <w:lang w:eastAsia="en-GB"/>
        </w:rPr>
        <w:t>As a Member of a Border Collie Breed Club, under the National Border Collie Council – I will:</w:t>
      </w:r>
    </w:p>
    <w:p w14:paraId="6ACC7C56" w14:textId="12796073" w:rsidR="00A9100D" w:rsidRPr="00A9100D" w:rsidRDefault="00A9100D" w:rsidP="00A9100D">
      <w:pPr>
        <w:spacing w:after="0" w:line="240" w:lineRule="auto"/>
        <w:rPr>
          <w:rFonts w:ascii="Arial" w:eastAsia="Times New Roman" w:hAnsi="Arial" w:cs="Arial"/>
          <w:lang w:eastAsia="en-GB"/>
        </w:rPr>
      </w:pPr>
    </w:p>
    <w:p w14:paraId="41CAE81A" w14:textId="77777777" w:rsidR="00A9100D" w:rsidRPr="00A9100D" w:rsidRDefault="00A9100D" w:rsidP="009B78FE">
      <w:pPr>
        <w:pStyle w:val="ListParagraph"/>
        <w:numPr>
          <w:ilvl w:val="1"/>
          <w:numId w:val="11"/>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Abide by this Code of Ethics.</w:t>
      </w:r>
    </w:p>
    <w:p w14:paraId="203706D6" w14:textId="77777777" w:rsidR="00A9100D" w:rsidRPr="00A9100D" w:rsidRDefault="00A9100D" w:rsidP="009B78FE">
      <w:pPr>
        <w:pStyle w:val="ListParagraph"/>
        <w:numPr>
          <w:ilvl w:val="1"/>
          <w:numId w:val="11"/>
        </w:numPr>
        <w:spacing w:after="240" w:line="240" w:lineRule="auto"/>
        <w:ind w:left="992" w:hanging="567"/>
        <w:contextualSpacing w:val="0"/>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Uphold the honour of the Club and further its objectives. </w:t>
      </w:r>
    </w:p>
    <w:p w14:paraId="7A0E0DF7" w14:textId="77777777" w:rsidR="00A9100D" w:rsidRPr="00A9100D" w:rsidRDefault="00A9100D" w:rsidP="00E811E2">
      <w:pPr>
        <w:pStyle w:val="ListParagraph"/>
        <w:numPr>
          <w:ilvl w:val="1"/>
          <w:numId w:val="11"/>
        </w:numPr>
        <w:spacing w:after="0" w:line="240" w:lineRule="auto"/>
        <w:ind w:left="993" w:hanging="567"/>
        <w:textAlignment w:val="baseline"/>
        <w:rPr>
          <w:rFonts w:ascii="Arial" w:eastAsia="Times New Roman" w:hAnsi="Arial" w:cs="Arial"/>
          <w:color w:val="151512"/>
          <w:lang w:eastAsia="en-GB"/>
        </w:rPr>
      </w:pPr>
      <w:r w:rsidRPr="00A9100D">
        <w:rPr>
          <w:rFonts w:ascii="Arial" w:eastAsia="Times New Roman" w:hAnsi="Arial" w:cs="Arial"/>
          <w:color w:val="151512"/>
          <w:lang w:eastAsia="en-GB"/>
        </w:rPr>
        <w:t>Promote good fellowship and sportsmanship amongst members and those participating in, or attending, shows or trials.</w:t>
      </w:r>
    </w:p>
    <w:p w14:paraId="083AAEDA" w14:textId="77777777" w:rsidR="00A9100D" w:rsidRPr="00A9100D" w:rsidRDefault="00A9100D" w:rsidP="00A9100D">
      <w:pPr>
        <w:spacing w:after="0" w:line="240" w:lineRule="auto"/>
        <w:rPr>
          <w:rFonts w:ascii="Arial" w:eastAsia="Times New Roman" w:hAnsi="Arial" w:cs="Arial"/>
          <w:lang w:eastAsia="en-GB"/>
        </w:rPr>
      </w:pPr>
    </w:p>
    <w:p w14:paraId="5902E9F9" w14:textId="77777777" w:rsidR="00A9100D" w:rsidRDefault="00A9100D">
      <w:pPr>
        <w:rPr>
          <w:rFonts w:ascii="Arial" w:eastAsia="Times New Roman" w:hAnsi="Arial" w:cs="Arial"/>
          <w:b/>
          <w:bCs/>
          <w:color w:val="151512"/>
          <w:kern w:val="36"/>
          <w:lang w:eastAsia="en-GB"/>
        </w:rPr>
      </w:pPr>
      <w:r>
        <w:rPr>
          <w:rFonts w:ascii="Arial" w:eastAsia="Times New Roman" w:hAnsi="Arial" w:cs="Arial"/>
          <w:b/>
          <w:bCs/>
          <w:color w:val="151512"/>
          <w:kern w:val="36"/>
          <w:lang w:eastAsia="en-GB"/>
        </w:rPr>
        <w:br w:type="page"/>
      </w:r>
    </w:p>
    <w:p w14:paraId="4E5286E2" w14:textId="0B37068C" w:rsidR="00A9100D" w:rsidRPr="00A9100D" w:rsidRDefault="00A9100D" w:rsidP="00A9100D">
      <w:pPr>
        <w:spacing w:after="0" w:line="240" w:lineRule="auto"/>
        <w:ind w:right="232"/>
        <w:jc w:val="right"/>
        <w:outlineLvl w:val="0"/>
        <w:rPr>
          <w:rFonts w:ascii="Arial" w:eastAsia="Times New Roman" w:hAnsi="Arial" w:cs="Arial"/>
          <w:b/>
          <w:bCs/>
          <w:kern w:val="36"/>
          <w:lang w:eastAsia="en-GB"/>
        </w:rPr>
      </w:pPr>
      <w:r w:rsidRPr="00A9100D">
        <w:rPr>
          <w:rFonts w:ascii="Arial" w:eastAsia="Times New Roman" w:hAnsi="Arial" w:cs="Arial"/>
          <w:b/>
          <w:bCs/>
          <w:color w:val="151512"/>
          <w:kern w:val="36"/>
          <w:lang w:eastAsia="en-GB"/>
        </w:rPr>
        <w:lastRenderedPageBreak/>
        <w:t>Appendix</w:t>
      </w:r>
    </w:p>
    <w:p w14:paraId="4F0D73F4" w14:textId="77777777" w:rsidR="00A9100D" w:rsidRPr="00A9100D" w:rsidRDefault="00A9100D" w:rsidP="00A9100D">
      <w:pPr>
        <w:spacing w:after="240" w:line="240" w:lineRule="auto"/>
        <w:rPr>
          <w:rFonts w:ascii="Arial" w:eastAsia="Times New Roman" w:hAnsi="Arial" w:cs="Arial"/>
          <w:lang w:eastAsia="en-GB"/>
        </w:rPr>
      </w:pPr>
    </w:p>
    <w:p w14:paraId="5226280A" w14:textId="77777777" w:rsidR="00A9100D" w:rsidRPr="00A9100D" w:rsidRDefault="00A9100D" w:rsidP="00A9100D">
      <w:pPr>
        <w:spacing w:after="0" w:line="240" w:lineRule="auto"/>
        <w:ind w:right="12"/>
        <w:jc w:val="center"/>
        <w:rPr>
          <w:rFonts w:ascii="Arial" w:eastAsia="Times New Roman" w:hAnsi="Arial" w:cs="Arial"/>
          <w:lang w:eastAsia="en-GB"/>
        </w:rPr>
      </w:pPr>
      <w:r w:rsidRPr="00A9100D">
        <w:rPr>
          <w:rFonts w:ascii="Arial" w:eastAsia="Times New Roman" w:hAnsi="Arial" w:cs="Arial"/>
          <w:b/>
          <w:bCs/>
          <w:color w:val="151512"/>
          <w:lang w:eastAsia="en-GB"/>
        </w:rPr>
        <w:t>Links to State Governing Body Codes of Ethics</w:t>
      </w:r>
    </w:p>
    <w:p w14:paraId="1CDADDA7" w14:textId="77777777" w:rsidR="00A9100D" w:rsidRPr="00A9100D" w:rsidRDefault="00A9100D" w:rsidP="00A9100D">
      <w:pPr>
        <w:spacing w:after="240" w:line="240" w:lineRule="auto"/>
        <w:rPr>
          <w:rFonts w:ascii="Arial" w:eastAsia="Times New Roman" w:hAnsi="Arial" w:cs="Arial"/>
          <w:lang w:eastAsia="en-GB"/>
        </w:rPr>
      </w:pPr>
    </w:p>
    <w:p w14:paraId="1376173A" w14:textId="77777777" w:rsidR="00A9100D" w:rsidRPr="00A9100D" w:rsidRDefault="00A9100D" w:rsidP="00A9100D">
      <w:pPr>
        <w:spacing w:after="0" w:line="240" w:lineRule="auto"/>
        <w:rPr>
          <w:rFonts w:ascii="Arial" w:eastAsia="Times New Roman" w:hAnsi="Arial" w:cs="Arial"/>
          <w:lang w:eastAsia="en-GB"/>
        </w:rPr>
      </w:pPr>
      <w:hyperlink r:id="rId5" w:history="1">
        <w:r w:rsidRPr="00A9100D">
          <w:rPr>
            <w:rFonts w:ascii="Arial" w:eastAsia="Times New Roman" w:hAnsi="Arial" w:cs="Arial"/>
            <w:color w:val="0000FF"/>
            <w:u w:val="single"/>
            <w:lang w:eastAsia="en-GB"/>
          </w:rPr>
          <w:t>Dogs ACT</w:t>
        </w:r>
      </w:hyperlink>
    </w:p>
    <w:p w14:paraId="3465D174" w14:textId="77777777" w:rsidR="00A9100D" w:rsidRPr="00A9100D" w:rsidRDefault="00A9100D" w:rsidP="00A9100D">
      <w:pPr>
        <w:spacing w:after="0" w:line="240" w:lineRule="auto"/>
        <w:rPr>
          <w:rFonts w:ascii="Arial" w:eastAsia="Times New Roman" w:hAnsi="Arial" w:cs="Arial"/>
          <w:lang w:eastAsia="en-GB"/>
        </w:rPr>
      </w:pPr>
    </w:p>
    <w:p w14:paraId="4121309F" w14:textId="77777777" w:rsidR="00A9100D" w:rsidRPr="00A9100D" w:rsidRDefault="00A9100D" w:rsidP="00A9100D">
      <w:pPr>
        <w:spacing w:after="0" w:line="240" w:lineRule="auto"/>
        <w:rPr>
          <w:rFonts w:ascii="Arial" w:eastAsia="Times New Roman" w:hAnsi="Arial" w:cs="Arial"/>
          <w:lang w:eastAsia="en-GB"/>
        </w:rPr>
      </w:pPr>
      <w:hyperlink r:id="rId6" w:history="1">
        <w:r w:rsidRPr="00A9100D">
          <w:rPr>
            <w:rFonts w:ascii="Arial" w:eastAsia="Times New Roman" w:hAnsi="Arial" w:cs="Arial"/>
            <w:color w:val="0000FF"/>
            <w:u w:val="single"/>
            <w:lang w:eastAsia="en-GB"/>
          </w:rPr>
          <w:t>Dogs NSW</w:t>
        </w:r>
      </w:hyperlink>
      <w:r w:rsidRPr="00A9100D">
        <w:rPr>
          <w:rFonts w:ascii="Arial" w:eastAsia="Times New Roman" w:hAnsi="Arial" w:cs="Arial"/>
          <w:color w:val="000000"/>
          <w:lang w:eastAsia="en-GB"/>
        </w:rPr>
        <w:t> </w:t>
      </w:r>
    </w:p>
    <w:p w14:paraId="315329AA" w14:textId="77777777" w:rsidR="00A9100D" w:rsidRPr="00A9100D" w:rsidRDefault="00A9100D" w:rsidP="00A9100D">
      <w:pPr>
        <w:spacing w:after="0" w:line="240" w:lineRule="auto"/>
        <w:rPr>
          <w:rFonts w:ascii="Arial" w:eastAsia="Times New Roman" w:hAnsi="Arial" w:cs="Arial"/>
          <w:lang w:eastAsia="en-GB"/>
        </w:rPr>
      </w:pPr>
    </w:p>
    <w:p w14:paraId="5E7239CB" w14:textId="77777777" w:rsidR="00A9100D" w:rsidRPr="00A9100D" w:rsidRDefault="00A9100D" w:rsidP="00A9100D">
      <w:pPr>
        <w:spacing w:after="0" w:line="240" w:lineRule="auto"/>
        <w:rPr>
          <w:rFonts w:ascii="Arial" w:eastAsia="Times New Roman" w:hAnsi="Arial" w:cs="Arial"/>
          <w:lang w:eastAsia="en-GB"/>
        </w:rPr>
      </w:pPr>
      <w:hyperlink r:id="rId7" w:history="1">
        <w:r w:rsidRPr="00A9100D">
          <w:rPr>
            <w:rFonts w:ascii="Arial" w:eastAsia="Times New Roman" w:hAnsi="Arial" w:cs="Arial"/>
            <w:color w:val="0000FF"/>
            <w:u w:val="single"/>
            <w:lang w:eastAsia="en-GB"/>
          </w:rPr>
          <w:t>Dogs NT</w:t>
        </w:r>
      </w:hyperlink>
      <w:r w:rsidRPr="00A9100D">
        <w:rPr>
          <w:rFonts w:ascii="Arial" w:eastAsia="Times New Roman" w:hAnsi="Arial" w:cs="Arial"/>
          <w:color w:val="000000"/>
          <w:lang w:eastAsia="en-GB"/>
        </w:rPr>
        <w:t> </w:t>
      </w:r>
    </w:p>
    <w:p w14:paraId="5F20152F" w14:textId="77777777" w:rsidR="00A9100D" w:rsidRPr="00A9100D" w:rsidRDefault="00A9100D" w:rsidP="00A9100D">
      <w:pPr>
        <w:spacing w:after="0" w:line="240" w:lineRule="auto"/>
        <w:rPr>
          <w:rFonts w:ascii="Arial" w:eastAsia="Times New Roman" w:hAnsi="Arial" w:cs="Arial"/>
          <w:lang w:eastAsia="en-GB"/>
        </w:rPr>
      </w:pPr>
    </w:p>
    <w:p w14:paraId="6CD99040" w14:textId="77777777" w:rsidR="00A9100D" w:rsidRPr="00A9100D" w:rsidRDefault="00A9100D" w:rsidP="00A9100D">
      <w:pPr>
        <w:spacing w:after="0" w:line="240" w:lineRule="auto"/>
        <w:rPr>
          <w:rFonts w:ascii="Arial" w:eastAsia="Times New Roman" w:hAnsi="Arial" w:cs="Arial"/>
          <w:lang w:eastAsia="en-GB"/>
        </w:rPr>
      </w:pPr>
      <w:hyperlink r:id="rId8" w:history="1">
        <w:r w:rsidRPr="00A9100D">
          <w:rPr>
            <w:rFonts w:ascii="Arial" w:eastAsia="Times New Roman" w:hAnsi="Arial" w:cs="Arial"/>
            <w:color w:val="0000FF"/>
            <w:u w:val="single"/>
            <w:lang w:eastAsia="en-GB"/>
          </w:rPr>
          <w:t>Dogs Queensland</w:t>
        </w:r>
      </w:hyperlink>
    </w:p>
    <w:p w14:paraId="717FE1D4" w14:textId="77777777" w:rsidR="00A9100D" w:rsidRPr="00A9100D" w:rsidRDefault="00A9100D" w:rsidP="00A9100D">
      <w:pPr>
        <w:spacing w:after="0" w:line="240" w:lineRule="auto"/>
        <w:rPr>
          <w:rFonts w:ascii="Arial" w:eastAsia="Times New Roman" w:hAnsi="Arial" w:cs="Arial"/>
          <w:lang w:eastAsia="en-GB"/>
        </w:rPr>
      </w:pPr>
    </w:p>
    <w:p w14:paraId="52078883" w14:textId="77777777" w:rsidR="00A9100D" w:rsidRPr="00A9100D" w:rsidRDefault="00A9100D" w:rsidP="00A9100D">
      <w:pPr>
        <w:spacing w:after="0" w:line="240" w:lineRule="auto"/>
        <w:rPr>
          <w:rFonts w:ascii="Arial" w:eastAsia="Times New Roman" w:hAnsi="Arial" w:cs="Arial"/>
          <w:lang w:eastAsia="en-GB"/>
        </w:rPr>
      </w:pPr>
      <w:hyperlink r:id="rId9" w:history="1">
        <w:r w:rsidRPr="00A9100D">
          <w:rPr>
            <w:rFonts w:ascii="Arial" w:eastAsia="Times New Roman" w:hAnsi="Arial" w:cs="Arial"/>
            <w:color w:val="0000FF"/>
            <w:u w:val="single"/>
            <w:lang w:eastAsia="en-GB"/>
          </w:rPr>
          <w:t>Dogs SA</w:t>
        </w:r>
      </w:hyperlink>
      <w:r w:rsidRPr="00A9100D">
        <w:rPr>
          <w:rFonts w:ascii="Arial" w:eastAsia="Times New Roman" w:hAnsi="Arial" w:cs="Arial"/>
          <w:color w:val="000000"/>
          <w:lang w:eastAsia="en-GB"/>
        </w:rPr>
        <w:t> </w:t>
      </w:r>
    </w:p>
    <w:p w14:paraId="060CE53B" w14:textId="77777777" w:rsidR="00A9100D" w:rsidRPr="00A9100D" w:rsidRDefault="00A9100D" w:rsidP="00A9100D">
      <w:pPr>
        <w:spacing w:after="0" w:line="240" w:lineRule="auto"/>
        <w:rPr>
          <w:rFonts w:ascii="Arial" w:eastAsia="Times New Roman" w:hAnsi="Arial" w:cs="Arial"/>
          <w:lang w:eastAsia="en-GB"/>
        </w:rPr>
      </w:pPr>
    </w:p>
    <w:p w14:paraId="37C2C188" w14:textId="77777777" w:rsidR="00A9100D" w:rsidRPr="00A9100D" w:rsidRDefault="00A9100D" w:rsidP="00A9100D">
      <w:pPr>
        <w:spacing w:after="0" w:line="240" w:lineRule="auto"/>
        <w:rPr>
          <w:rFonts w:ascii="Arial" w:eastAsia="Times New Roman" w:hAnsi="Arial" w:cs="Arial"/>
          <w:lang w:eastAsia="en-GB"/>
        </w:rPr>
      </w:pPr>
      <w:hyperlink r:id="rId10" w:history="1">
        <w:r w:rsidRPr="00A9100D">
          <w:rPr>
            <w:rFonts w:ascii="Arial" w:eastAsia="Times New Roman" w:hAnsi="Arial" w:cs="Arial"/>
            <w:color w:val="0000FF"/>
            <w:u w:val="single"/>
            <w:lang w:eastAsia="en-GB"/>
          </w:rPr>
          <w:t>Dogs Tasmania</w:t>
        </w:r>
      </w:hyperlink>
      <w:r w:rsidRPr="00A9100D">
        <w:rPr>
          <w:rFonts w:ascii="Arial" w:eastAsia="Times New Roman" w:hAnsi="Arial" w:cs="Arial"/>
          <w:color w:val="000000"/>
          <w:lang w:eastAsia="en-GB"/>
        </w:rPr>
        <w:t> </w:t>
      </w:r>
    </w:p>
    <w:p w14:paraId="4587419E" w14:textId="77777777" w:rsidR="00A9100D" w:rsidRPr="00A9100D" w:rsidRDefault="00A9100D" w:rsidP="00A9100D">
      <w:pPr>
        <w:spacing w:after="0" w:line="240" w:lineRule="auto"/>
        <w:rPr>
          <w:rFonts w:ascii="Arial" w:eastAsia="Times New Roman" w:hAnsi="Arial" w:cs="Arial"/>
          <w:lang w:eastAsia="en-GB"/>
        </w:rPr>
      </w:pPr>
    </w:p>
    <w:p w14:paraId="70ED219D" w14:textId="77777777" w:rsidR="00A9100D" w:rsidRPr="00A9100D" w:rsidRDefault="00A9100D" w:rsidP="00A9100D">
      <w:pPr>
        <w:spacing w:after="0" w:line="240" w:lineRule="auto"/>
        <w:rPr>
          <w:rFonts w:ascii="Arial" w:eastAsia="Times New Roman" w:hAnsi="Arial" w:cs="Arial"/>
          <w:lang w:eastAsia="en-GB"/>
        </w:rPr>
      </w:pPr>
      <w:hyperlink r:id="rId11" w:history="1">
        <w:r w:rsidRPr="00A9100D">
          <w:rPr>
            <w:rFonts w:ascii="Arial" w:eastAsia="Times New Roman" w:hAnsi="Arial" w:cs="Arial"/>
            <w:color w:val="0000FF"/>
            <w:u w:val="single"/>
            <w:lang w:eastAsia="en-GB"/>
          </w:rPr>
          <w:t>Dogs Victoria</w:t>
        </w:r>
      </w:hyperlink>
      <w:r w:rsidRPr="00A9100D">
        <w:rPr>
          <w:rFonts w:ascii="Arial" w:eastAsia="Times New Roman" w:hAnsi="Arial" w:cs="Arial"/>
          <w:color w:val="000000"/>
          <w:lang w:eastAsia="en-GB"/>
        </w:rPr>
        <w:t> </w:t>
      </w:r>
    </w:p>
    <w:p w14:paraId="542F6E5C" w14:textId="77777777" w:rsidR="00A9100D" w:rsidRPr="00A9100D" w:rsidRDefault="00A9100D" w:rsidP="00A9100D">
      <w:pPr>
        <w:spacing w:after="0" w:line="240" w:lineRule="auto"/>
        <w:rPr>
          <w:rFonts w:ascii="Arial" w:eastAsia="Times New Roman" w:hAnsi="Arial" w:cs="Arial"/>
          <w:lang w:eastAsia="en-GB"/>
        </w:rPr>
      </w:pPr>
    </w:p>
    <w:p w14:paraId="3AA98FAC" w14:textId="77777777" w:rsidR="00A9100D" w:rsidRPr="00A9100D" w:rsidRDefault="00A9100D" w:rsidP="00A9100D">
      <w:pPr>
        <w:spacing w:after="0" w:line="240" w:lineRule="auto"/>
        <w:rPr>
          <w:rFonts w:ascii="Arial" w:eastAsia="Times New Roman" w:hAnsi="Arial" w:cs="Arial"/>
          <w:lang w:eastAsia="en-GB"/>
        </w:rPr>
      </w:pPr>
      <w:hyperlink r:id="rId12" w:history="1">
        <w:r w:rsidRPr="00A9100D">
          <w:rPr>
            <w:rFonts w:ascii="Arial" w:eastAsia="Times New Roman" w:hAnsi="Arial" w:cs="Arial"/>
            <w:color w:val="0000FF"/>
            <w:u w:val="single"/>
            <w:lang w:eastAsia="en-GB"/>
          </w:rPr>
          <w:t>Dogs West</w:t>
        </w:r>
      </w:hyperlink>
    </w:p>
    <w:p w14:paraId="15F98191" w14:textId="77777777" w:rsidR="00A9100D" w:rsidRPr="00A9100D" w:rsidRDefault="00A9100D" w:rsidP="00A9100D">
      <w:pPr>
        <w:spacing w:after="240" w:line="240" w:lineRule="auto"/>
        <w:rPr>
          <w:rFonts w:ascii="Arial" w:eastAsia="Times New Roman" w:hAnsi="Arial" w:cs="Arial"/>
          <w:lang w:eastAsia="en-GB"/>
        </w:rPr>
      </w:pP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r w:rsidRPr="00A9100D">
        <w:rPr>
          <w:rFonts w:ascii="Arial" w:eastAsia="Times New Roman" w:hAnsi="Arial" w:cs="Arial"/>
          <w:lang w:eastAsia="en-GB"/>
        </w:rPr>
        <w:br/>
      </w:r>
    </w:p>
    <w:p w14:paraId="1FEC677A" w14:textId="77777777" w:rsidR="00A9100D" w:rsidRPr="00A9100D" w:rsidRDefault="00A9100D" w:rsidP="00A9100D">
      <w:pPr>
        <w:spacing w:after="0" w:line="240" w:lineRule="auto"/>
        <w:rPr>
          <w:rFonts w:ascii="Arial" w:eastAsia="Times New Roman" w:hAnsi="Arial" w:cs="Arial"/>
          <w:lang w:eastAsia="en-GB"/>
        </w:rPr>
      </w:pPr>
      <w:r w:rsidRPr="00A9100D">
        <w:rPr>
          <w:rFonts w:ascii="Arial" w:eastAsia="Times New Roman" w:hAnsi="Arial" w:cs="Arial"/>
          <w:i/>
          <w:iCs/>
          <w:color w:val="151512"/>
          <w:lang w:eastAsia="en-GB"/>
        </w:rPr>
        <w:t>(Document edited by the NBCC Health Subcommittee October 2022)</w:t>
      </w:r>
    </w:p>
    <w:p w14:paraId="18840C0F" w14:textId="77777777" w:rsidR="00402329" w:rsidRPr="00A9100D" w:rsidRDefault="00402329">
      <w:pPr>
        <w:rPr>
          <w:rFonts w:ascii="Arial" w:hAnsi="Arial" w:cs="Arial"/>
        </w:rPr>
      </w:pPr>
    </w:p>
    <w:sectPr w:rsidR="00402329" w:rsidRPr="00A9100D" w:rsidSect="00A9100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903"/>
    <w:multiLevelType w:val="hybridMultilevel"/>
    <w:tmpl w:val="9E326F2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E5A391B"/>
    <w:multiLevelType w:val="multilevel"/>
    <w:tmpl w:val="F5765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864B9"/>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15D07194"/>
    <w:multiLevelType w:val="multilevel"/>
    <w:tmpl w:val="3CB0B27A"/>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BA1368"/>
    <w:multiLevelType w:val="multilevel"/>
    <w:tmpl w:val="66683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E66E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41C4A7C"/>
    <w:multiLevelType w:val="multilevel"/>
    <w:tmpl w:val="7CFC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A1294"/>
    <w:multiLevelType w:val="multilevel"/>
    <w:tmpl w:val="D222E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709C9"/>
    <w:multiLevelType w:val="multilevel"/>
    <w:tmpl w:val="0A245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C4D40"/>
    <w:multiLevelType w:val="multilevel"/>
    <w:tmpl w:val="E0DABE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none"/>
      <w:lvlText w:val="2.2.2"/>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86F5CE4"/>
    <w:multiLevelType w:val="multilevel"/>
    <w:tmpl w:val="2F985E0A"/>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5B5C79"/>
    <w:multiLevelType w:val="multilevel"/>
    <w:tmpl w:val="E0DABE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none"/>
      <w:lvlText w:val="2.2.2"/>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E8029DD"/>
    <w:multiLevelType w:val="multilevel"/>
    <w:tmpl w:val="732E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087841"/>
    <w:multiLevelType w:val="multilevel"/>
    <w:tmpl w:val="434631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3B023D"/>
    <w:multiLevelType w:val="multilevel"/>
    <w:tmpl w:val="97AAC296"/>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F9266F5"/>
    <w:multiLevelType w:val="multilevel"/>
    <w:tmpl w:val="0F24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076072">
    <w:abstractNumId w:val="12"/>
  </w:num>
  <w:num w:numId="2" w16cid:durableId="877931608">
    <w:abstractNumId w:val="7"/>
  </w:num>
  <w:num w:numId="3" w16cid:durableId="958225532">
    <w:abstractNumId w:val="8"/>
    <w:lvlOverride w:ilvl="0">
      <w:lvl w:ilvl="0">
        <w:numFmt w:val="decimal"/>
        <w:lvlText w:val="%1."/>
        <w:lvlJc w:val="left"/>
      </w:lvl>
    </w:lvlOverride>
  </w:num>
  <w:num w:numId="4" w16cid:durableId="1234774093">
    <w:abstractNumId w:val="9"/>
  </w:num>
  <w:num w:numId="5" w16cid:durableId="774981436">
    <w:abstractNumId w:val="4"/>
    <w:lvlOverride w:ilvl="0">
      <w:lvl w:ilvl="0">
        <w:numFmt w:val="decimal"/>
        <w:lvlText w:val="%1."/>
        <w:lvlJc w:val="left"/>
      </w:lvl>
    </w:lvlOverride>
  </w:num>
  <w:num w:numId="6" w16cid:durableId="1705711687">
    <w:abstractNumId w:val="15"/>
  </w:num>
  <w:num w:numId="7" w16cid:durableId="547762347">
    <w:abstractNumId w:val="1"/>
    <w:lvlOverride w:ilvl="0">
      <w:lvl w:ilvl="0">
        <w:numFmt w:val="decimal"/>
        <w:lvlText w:val="%1."/>
        <w:lvlJc w:val="left"/>
      </w:lvl>
    </w:lvlOverride>
  </w:num>
  <w:num w:numId="8" w16cid:durableId="681591137">
    <w:abstractNumId w:val="6"/>
  </w:num>
  <w:num w:numId="9" w16cid:durableId="1457867671">
    <w:abstractNumId w:val="5"/>
  </w:num>
  <w:num w:numId="10" w16cid:durableId="1618608981">
    <w:abstractNumId w:val="13"/>
  </w:num>
  <w:num w:numId="11" w16cid:durableId="216093954">
    <w:abstractNumId w:val="3"/>
  </w:num>
  <w:num w:numId="12" w16cid:durableId="1474175100">
    <w:abstractNumId w:val="10"/>
  </w:num>
  <w:num w:numId="13" w16cid:durableId="499200043">
    <w:abstractNumId w:val="14"/>
  </w:num>
  <w:num w:numId="14" w16cid:durableId="206182396">
    <w:abstractNumId w:val="11"/>
  </w:num>
  <w:num w:numId="15" w16cid:durableId="1456024024">
    <w:abstractNumId w:val="0"/>
  </w:num>
  <w:num w:numId="16" w16cid:durableId="359208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0D"/>
    <w:rsid w:val="00402329"/>
    <w:rsid w:val="009B78FE"/>
    <w:rsid w:val="00A9100D"/>
    <w:rsid w:val="00E8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7D36"/>
  <w15:chartTrackingRefBased/>
  <w15:docId w15:val="{977E1276-FA41-4971-8785-3E76880D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91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100D"/>
    <w:rPr>
      <w:color w:val="0000FF"/>
      <w:u w:val="single"/>
    </w:rPr>
  </w:style>
  <w:style w:type="paragraph" w:styleId="ListParagraph">
    <w:name w:val="List Paragraph"/>
    <w:basedOn w:val="Normal"/>
    <w:uiPriority w:val="34"/>
    <w:qFormat/>
    <w:rsid w:val="00A9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squeensland.org.au/breeder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snt.com.au/naca_rules_section10_codeofethics_1feb09.pdf" TargetMode="External"/><Relationship Id="rId12" Type="http://schemas.openxmlformats.org/officeDocument/2006/relationships/hyperlink" Target="https://dogswest.com/dogswest/d/Members/Rules__Regulations/FBR5I38F3ET9HQTB1QZ89OJYB8M61V/YP3HSD6MHONPU3V.pdf/SECTION+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gsnsw.org.au/media/4669/part-13-code-of-ethics-june-2022.pdf" TargetMode="External"/><Relationship Id="rId11" Type="http://schemas.openxmlformats.org/officeDocument/2006/relationships/hyperlink" Target="https://dogsvictoria.org.au/uploads/DV%20Committee%20Code%20of%20Conduct%20and%20Ethics_010319.pdf" TargetMode="External"/><Relationship Id="rId5" Type="http://schemas.openxmlformats.org/officeDocument/2006/relationships/hyperlink" Target="https://dogsact.org.au/about-us/code-of-ethics/" TargetMode="External"/><Relationship Id="rId10" Type="http://schemas.openxmlformats.org/officeDocument/2006/relationships/hyperlink" Target="http://dev.tasdogs.com/wp-content/uploads/2019/07/Code-of-Ethics-Behaviour-July-2019.pdf" TargetMode="External"/><Relationship Id="rId4" Type="http://schemas.openxmlformats.org/officeDocument/2006/relationships/webSettings" Target="webSettings.xml"/><Relationship Id="rId9" Type="http://schemas.openxmlformats.org/officeDocument/2006/relationships/hyperlink" Target="http://www.dogssa.com.au/?p=32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Krol</dc:creator>
  <cp:keywords/>
  <dc:description/>
  <cp:lastModifiedBy>Susan Krol</cp:lastModifiedBy>
  <cp:revision>3</cp:revision>
  <dcterms:created xsi:type="dcterms:W3CDTF">2022-10-29T09:13:00Z</dcterms:created>
  <dcterms:modified xsi:type="dcterms:W3CDTF">2022-10-29T09:35:00Z</dcterms:modified>
</cp:coreProperties>
</file>